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4A" w:rsidRDefault="000A2E4A" w:rsidP="000A2E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Invest </w:t>
      </w:r>
      <w:r w:rsidR="00BA1EC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to Protect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Act of 2022</w:t>
      </w:r>
    </w:p>
    <w:p w:rsidR="000A2E4A" w:rsidRPr="00A63CF3" w:rsidRDefault="000A2E4A" w:rsidP="000A2E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Senator Catherine Cortez Masto </w:t>
      </w:r>
      <w:r w:rsidR="00C83C2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and Senator Chuck Grassley </w:t>
      </w:r>
    </w:p>
    <w:p w:rsidR="00B84FB9" w:rsidRDefault="000F1F6B" w:rsidP="000A2E4A">
      <w:pPr>
        <w:spacing w:after="0" w:line="240" w:lineRule="auto"/>
        <w:contextualSpacing/>
      </w:pPr>
    </w:p>
    <w:p w:rsidR="000A2E4A" w:rsidRDefault="000A2E4A" w:rsidP="000A2E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>The vast majority of law enforcement agencies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the U.S. are smaller than 20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>0 full-time sworn officers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—</w:t>
      </w:r>
      <w:r w:rsidRPr="000A2E4A">
        <w:rPr>
          <w:rFonts w:ascii="Times New Roman" w:eastAsia="Calibri" w:hAnsi="Times New Roman" w:cs="Times New Roman"/>
          <w:color w:val="000000"/>
          <w:sz w:val="24"/>
          <w:szCs w:val="24"/>
        </w:rPr>
        <w:t>over 90% of departments nationally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These small agencies protect and serve our communities with strained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budgets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a growing need for additional 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raining, equipment, and funding. Oftentimes, these small departments can’t compete with larger ones when it comes to grant funding, recruitment, retention, and accessing other critical resources. T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hese resources are key to not only the safety of our officers, but also to ensure that our communities are safe. </w:t>
      </w:r>
    </w:p>
    <w:p w:rsidR="000A2E4A" w:rsidRDefault="000A2E4A" w:rsidP="000A2E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A2E4A" w:rsidRDefault="000A2E4A" w:rsidP="000A2E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</w:t>
      </w:r>
      <w:r w:rsidRPr="000A2E4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Invest </w:t>
      </w:r>
      <w:r w:rsidR="00BA1E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to Protect</w:t>
      </w:r>
      <w:r w:rsidRPr="000A2E4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Act of 2022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would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establish a grant </w:t>
      </w:r>
      <w:r w:rsidR="00C83C25">
        <w:rPr>
          <w:rFonts w:ascii="Times New Roman" w:eastAsia="Calibri" w:hAnsi="Times New Roman" w:cs="Times New Roman"/>
          <w:color w:val="000000"/>
          <w:sz w:val="24"/>
          <w:szCs w:val="24"/>
        </w:rPr>
        <w:t>through the Community Oriented Policing Services (COPS) program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specifically to help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small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law enforcement agencies fund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needs like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training, equipment, mental health support, and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recruitment and retention.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The bill gives agencies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flexibility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they need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spend money where it will have the most impact for their unique circumstances and 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>make meaningful investments in their officers and communities.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87771">
        <w:rPr>
          <w:rFonts w:ascii="Times New Roman" w:eastAsia="Calibri" w:hAnsi="Times New Roman" w:cs="Times New Roman"/>
          <w:color w:val="000000"/>
          <w:sz w:val="24"/>
          <w:szCs w:val="24"/>
        </w:rPr>
        <w:t>The bill also requires a grant application process that can be completed within 30 minutes</w:t>
      </w:r>
      <w:r w:rsidR="000C60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 that small agencies without dedicated grant-writing staff can still access the </w:t>
      </w:r>
      <w:r w:rsidR="00154B53">
        <w:rPr>
          <w:rFonts w:ascii="Times New Roman" w:eastAsia="Calibri" w:hAnsi="Times New Roman" w:cs="Times New Roman"/>
          <w:color w:val="000000"/>
          <w:sz w:val="24"/>
          <w:szCs w:val="24"/>
        </w:rPr>
        <w:t>funding</w:t>
      </w:r>
      <w:r w:rsidR="000C60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A2E4A" w:rsidRDefault="000A2E4A" w:rsidP="000A2E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A2E4A" w:rsidRPr="00E4589A" w:rsidRDefault="000A2E4A" w:rsidP="000A2E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bill would allow grant funding to be used for a wide variety of purposes, including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0A2E4A" w:rsidRPr="00E4589A" w:rsidRDefault="000A2E4A" w:rsidP="000A2E4A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fficer safety, de-escalation, and domestic violence training,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well as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funding to offset overtime pay when officers are in training. </w:t>
      </w:r>
    </w:p>
    <w:p w:rsidR="000A2E4A" w:rsidRPr="00E4589A" w:rsidRDefault="000A2E4A" w:rsidP="000A2E4A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Purchasing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2828"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>body</w:t>
      </w:r>
      <w:r w:rsidR="000F282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>worn cameras, while also funding data storage and security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footage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program would a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ssist small departments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privacy and storage standards by providing DOJ-created best practices that can be used 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>in the absence of existing guidance from their local governments. </w:t>
      </w:r>
    </w:p>
    <w:p w:rsidR="000A2E4A" w:rsidRPr="00E4589A" w:rsidRDefault="000A2E4A" w:rsidP="000A2E4A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Efforts to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recruit new officers,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retain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existing officers, and fund officers’ tuition for graduate studies in mental health, public health, and social work up to $10,000.</w:t>
      </w:r>
    </w:p>
    <w:p w:rsidR="000A2E4A" w:rsidRDefault="000A2E4A" w:rsidP="000A2E4A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Evidence-based m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ental health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services and res</w:t>
      </w:r>
      <w:r w:rsidRPr="00E4589A">
        <w:rPr>
          <w:rFonts w:ascii="Times New Roman" w:eastAsia="Times New Roman" w:hAnsi="Times New Roman" w:cs="Times New Roman"/>
          <w:color w:val="000000"/>
          <w:sz w:val="24"/>
          <w:szCs w:val="24"/>
        </w:rPr>
        <w:t>ources for officers.</w:t>
      </w:r>
    </w:p>
    <w:p w:rsidR="000A2E4A" w:rsidRDefault="000A2E4A" w:rsidP="000A2E4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2E4A" w:rsidRDefault="000A2E4A" w:rsidP="000A2E4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bill limits eligibility to local law enforcement agencies with fewer than 200 sworn officers, as well as tribal law enforcement agencies with fewer than 200 officers. The bill authorizes</w:t>
      </w:r>
      <w:r w:rsidR="00887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use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$50 million per year for five years </w:t>
      </w:r>
      <w:r w:rsidR="00887771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COPS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grant program. </w:t>
      </w:r>
    </w:p>
    <w:p w:rsidR="000A2E4A" w:rsidRDefault="000A2E4A" w:rsidP="000A2E4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2E4A" w:rsidRDefault="000A2E4A" w:rsidP="000A2E4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Cuts to police budgets do not lead to safer communities, but investments in the professional growth, safety, transparency, and mental health of officers do. </w:t>
      </w:r>
    </w:p>
    <w:p w:rsidR="000A2E4A" w:rsidRDefault="000A2E4A" w:rsidP="000A2E4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2E4A" w:rsidRDefault="00C83C25" w:rsidP="000A2E4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bill is endorsed by the </w:t>
      </w:r>
      <w:r w:rsidR="001B0998">
        <w:rPr>
          <w:rFonts w:ascii="Times New Roman" w:eastAsia="Times New Roman" w:hAnsi="Times New Roman" w:cs="Times New Roman"/>
          <w:color w:val="000000"/>
          <w:sz w:val="24"/>
          <w:szCs w:val="24"/>
        </w:rPr>
        <w:t>Fraternal Order of Police</w:t>
      </w:r>
      <w:r w:rsidR="000F1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National Sheriffs’ Association</w:t>
      </w:r>
      <w:bookmarkStart w:id="0" w:name="_GoBack"/>
      <w:bookmarkEnd w:id="0"/>
      <w:r w:rsidR="001B09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2E4A" w:rsidRDefault="000A2E4A" w:rsidP="000A2E4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2E4A" w:rsidRDefault="000A2E4A" w:rsidP="000A2E4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Congressmen Josh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Gottheimer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(D-NJ) and John Rutherford (R-</w:t>
      </w:r>
      <w:r w:rsidRPr="000A2E4A">
        <w:rPr>
          <w:rFonts w:ascii="Times New Roman" w:eastAsia="Times New Roman" w:hAnsi="Times New Roman" w:cs="Times New Roman"/>
          <w:color w:val="000000"/>
          <w:sz w:val="24"/>
          <w:szCs w:val="24"/>
        </w:rPr>
        <w:t>FL)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introduc</w:t>
      </w:r>
      <w:r w:rsidR="00BA1EC9">
        <w:rPr>
          <w:rFonts w:ascii="Times New Roman" w:eastAsia="Times New Roman" w:hAnsi="Times New Roman" w:cs="Times New Roman"/>
          <w:color w:val="000000"/>
          <w:sz w:val="24"/>
          <w:szCs w:val="24"/>
        </w:rPr>
        <w:t>ed this bill in the House with 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bipartisan cosponsors. </w:t>
      </w:r>
    </w:p>
    <w:p w:rsidR="000A2E4A" w:rsidRDefault="000A2E4A" w:rsidP="000A2E4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2E4A" w:rsidRPr="00887771" w:rsidRDefault="000A2E4A" w:rsidP="0088777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questions or to </w:t>
      </w:r>
      <w:r w:rsidR="00C83C25">
        <w:rPr>
          <w:rFonts w:ascii="Times New Roman" w:eastAsia="Times New Roman" w:hAnsi="Times New Roman" w:cs="Times New Roman"/>
          <w:color w:val="000000"/>
          <w:sz w:val="24"/>
          <w:szCs w:val="24"/>
        </w:rPr>
        <w:t>join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bill, please contact Jordan Warner at </w:t>
      </w:r>
      <w:hyperlink r:id="rId5" w:history="1">
        <w:r w:rsidRPr="0087020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Jordan_Warner@cortezmasto.senate.gov</w:t>
        </w:r>
      </w:hyperlink>
      <w:r w:rsidR="00C83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3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Schoenecker at </w:t>
      </w:r>
      <w:hyperlink r:id="rId6" w:history="1">
        <w:r w:rsidR="00C83C25" w:rsidRPr="00E264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John_Schoenecker@judiciary-rep.senate.gov</w:t>
        </w:r>
      </w:hyperlink>
      <w:r w:rsidR="00C83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sectPr w:rsidR="000A2E4A" w:rsidRPr="00887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B6022"/>
    <w:multiLevelType w:val="multilevel"/>
    <w:tmpl w:val="A7D0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4A"/>
    <w:rsid w:val="000A2E4A"/>
    <w:rsid w:val="000C60F4"/>
    <w:rsid w:val="000F1F6B"/>
    <w:rsid w:val="000F2828"/>
    <w:rsid w:val="00154B53"/>
    <w:rsid w:val="001B0998"/>
    <w:rsid w:val="0024377A"/>
    <w:rsid w:val="00887771"/>
    <w:rsid w:val="00BA1EC9"/>
    <w:rsid w:val="00C83C25"/>
    <w:rsid w:val="00D93579"/>
    <w:rsid w:val="00F20CE1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FDA2"/>
  <w15:chartTrackingRefBased/>
  <w15:docId w15:val="{81ED9C52-0EF3-46B0-AE74-5973577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E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_Schoenecker@judiciary-rep.senate.gov" TargetMode="External"/><Relationship Id="rId5" Type="http://schemas.openxmlformats.org/officeDocument/2006/relationships/hyperlink" Target="mailto:Jordan_Warner@cortezmasto.sen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Jordan (Cortez Masto)</dc:creator>
  <cp:keywords/>
  <dc:description/>
  <cp:lastModifiedBy>Warner, Jordan (Cortez Masto)</cp:lastModifiedBy>
  <cp:revision>4</cp:revision>
  <dcterms:created xsi:type="dcterms:W3CDTF">2022-03-14T14:24:00Z</dcterms:created>
  <dcterms:modified xsi:type="dcterms:W3CDTF">2022-03-14T20:56:00Z</dcterms:modified>
</cp:coreProperties>
</file>